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 2025 году действует новый порядок подачи уведомлений в Роспотребнадзор. Уведомление о начале деятельности теперь направляется только через </w:t>
      </w:r>
      <w:proofErr w:type="spellStart"/>
      <w:r w:rsidRPr="00BD6E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Госуслуги</w:t>
      </w:r>
      <w:proofErr w:type="spellEnd"/>
      <w:r w:rsidRPr="00BD6E2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Перечень видов деятельности сокращен, а штрафы за непредставление или недостоверные сведения с 27 июня 2025 года увеличены.</w:t>
      </w:r>
    </w:p>
    <w:p w:rsidR="004A0201" w:rsidRPr="00BD6E25" w:rsidRDefault="00305E1F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" w:tgtFrame="_blank" w:history="1">
        <w:r w:rsidR="004A0201"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Федеральный закон от 26.12.2008 № 294-ФЗ</w:t>
        </w:r>
      </w:hyperlink>
      <w:r w:rsidR="004A0201"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обязывает некоторых предпринимателей и </w:t>
      </w:r>
      <w:proofErr w:type="spellStart"/>
      <w:r w:rsidR="004A0201"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юрлиц</w:t>
      </w:r>
      <w:proofErr w:type="spellEnd"/>
      <w:r w:rsidR="004A0201"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представлять в Роспотребнадзор уведомление о начале осуществления отдельных видов предпринимательской деятельности. Это требование распространяется на тех, кто планирует открыть магазин, оказывать услуги, что-то производить или обслуживать клиентов.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Кто обязан подавать уведомление в Роспотребнадзор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Виды деятельности, по которым нужно уведомлять Роспотребнадзор, определены </w:t>
      </w:r>
      <w:hyperlink r:id="rId6" w:anchor="h101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Постановлением Правительства РФ от 16.07.2009 № 584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 2025 году их перечень сократился. Из предыдущего перечня исключены такие виды деятельности, как гостиничные услуги и временное размещение, производство мясных продуктов и морепродуктов, заказные перевозки пассажиров автотранспортом, изготовление кондитерских изделий и детского питания, переработка и консервирование рыбы, ракообразных и моллюсков.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 2025 году в перечне есть торговля (розничная и оптовая), общепит, производство (продуктов питания, одежды, обуви, мебели, стройматериалов и др.); переработка и консервирование (картофеля, фруктов и овощей), социальные услуги,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турагенства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др.</w:t>
      </w:r>
    </w:p>
    <w:p w:rsidR="004A0201" w:rsidRPr="00BD6E25" w:rsidRDefault="004A0201" w:rsidP="004A0201">
      <w:pPr>
        <w:spacing w:before="720" w:after="0" w:line="240" w:lineRule="auto"/>
        <w:ind w:right="708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Проверка по кодам ОКВЭД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перечне видов деятельности, который утвержден правительством, также указаны коды ОКВЭД. При регистрации бизнеса можно свериться с этим списком, чтобы убедиться в необходимости подачи уведомления в Роспотребнадзор.</w:t>
      </w:r>
    </w:p>
    <w:tbl>
      <w:tblPr>
        <w:tblW w:w="10640" w:type="dxa"/>
        <w:tblCellSpacing w:w="15" w:type="dxa"/>
        <w:tblInd w:w="-1073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8"/>
        <w:gridCol w:w="1815"/>
        <w:gridCol w:w="2387"/>
      </w:tblGrid>
      <w:tr w:rsidR="004A0201" w:rsidRPr="00BD6E25" w:rsidTr="004A0201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Сфера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Код ОКВЭД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Нужно уведомление?</w:t>
            </w:r>
          </w:p>
        </w:tc>
      </w:tr>
      <w:tr w:rsidR="004A0201" w:rsidRPr="00BD6E25" w:rsidTr="004A02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Торговля розничная косметическими и товарами личной гигиены в специализированных магазинах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</w:t>
            </w:r>
          </w:p>
        </w:tc>
      </w:tr>
      <w:tr w:rsidR="004A0201" w:rsidRPr="00BD6E25" w:rsidTr="004A02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Производство готовых текстильных изделий, кроме одежды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</w:t>
            </w:r>
          </w:p>
        </w:tc>
      </w:tr>
      <w:tr w:rsidR="004A0201" w:rsidRPr="00BD6E25" w:rsidTr="004A02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Услуги парикмахерских и услуги салонов красоты прочие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</w:t>
            </w:r>
          </w:p>
        </w:tc>
      </w:tr>
      <w:tr w:rsidR="004A0201" w:rsidRPr="00BD6E25" w:rsidTr="004A020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Услуги общественного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</w:t>
            </w:r>
          </w:p>
        </w:tc>
      </w:tr>
    </w:tbl>
    <w:p w:rsidR="004A0201" w:rsidRPr="00BD6E25" w:rsidRDefault="004A0201" w:rsidP="004A0201">
      <w:pPr>
        <w:spacing w:before="9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Когда подавать уведомление в Роспотребнадзор</w:t>
      </w:r>
    </w:p>
    <w:p w:rsidR="004A0201" w:rsidRPr="00BD6E25" w:rsidRDefault="004A0201" w:rsidP="004A0201">
      <w:pPr>
        <w:spacing w:before="7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Срок подачи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Уведомить контролирующий орган о начале деятельности надо после государственной регистрации и постановки на учет в налоговой, но до начала реальной работы. То есть не тогда, когда магазин уже начал торговать, а заранее.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Направляя уведомление в 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Роскомнадзор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предприниматель тем самым сообщает, что указанный объект бизнеса отвечает требованиям законодательства. То есть помещение, оборудование и условия работы соответствуют санитарным нормам и правилам для обозначенного вида деятельности, а работники прошли медосмотр и оформили санитарные книжки.</w:t>
      </w:r>
    </w:p>
    <w:p w:rsidR="004A0201" w:rsidRPr="00BD6E25" w:rsidRDefault="004A0201" w:rsidP="004A0201">
      <w:pPr>
        <w:spacing w:before="7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Исключения — когда уведомление не требуется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предприниматель при регистрации бизнеса указал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ОКВЭды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которые попадают в список </w:t>
      </w:r>
      <w:hyperlink r:id="rId7" w:anchor="h101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Постановления Правительства РФ от 16.07.2009 № 584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 всякий случай, но фактически не собирается вести по ним деятельность, то уведомление подавать не нужно.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B8AEC79" wp14:editId="4375BD43">
                <wp:extent cx="609600" cy="609600"/>
                <wp:effectExtent l="0" t="0" r="0" b="0"/>
                <wp:docPr id="14" name="AutoShape 1" descr="https://s.kontur.ru/common-v2/icons-ui/black/lightbulb-on/lightbulb-on-64-regul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493CA1E9" id="AutoShape 1" o:spid="_x0000_s1026" alt="https://s.kontur.ru/common-v2/icons-ui/black/lightbulb-on/lightbulb-on-64-regular.svg" style="width:4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Начать свое дело проще, когда есть поддержка. Задайте все вопросы по открытию бизнеса в 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телеграм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-боте и </w:t>
      </w:r>
      <w:hyperlink r:id="rId8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получите экспертную консультацию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от специалистов Контура.</w:t>
      </w:r>
    </w:p>
    <w:p w:rsidR="004A0201" w:rsidRPr="00BD6E25" w:rsidRDefault="004A0201" w:rsidP="004A0201">
      <w:pPr>
        <w:spacing w:before="9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 будет, если не подать уведомление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27 июня 2025 года вступил в силу </w:t>
      </w:r>
      <w:hyperlink r:id="rId9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Федеральный закон от 28.12.2024 № 516-ФЗ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который существенно повышает размеры штрафов за непредставление или недостоверное представление уведомлений об осуществлении предпринимательской деятельности. Также введена новая ответственность </w:t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за повторные нарушения и продлен срок давности привлечения к административной ответственности по ст. 19.7.5-1 КоАП РФ — он увеличен до 1 года с момента совершения или выявления правонарушения. Ранее этот срок ограничивался тремя </w:t>
      </w:r>
    </w:p>
    <w:tbl>
      <w:tblPr>
        <w:tblpPr w:leftFromText="180" w:rightFromText="180" w:vertAnchor="text" w:horzAnchor="margin" w:tblpXSpec="center" w:tblpY="897"/>
        <w:tblW w:w="10737" w:type="dxa"/>
        <w:tblCellSpacing w:w="15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1597"/>
        <w:gridCol w:w="1351"/>
        <w:gridCol w:w="1255"/>
        <w:gridCol w:w="1892"/>
        <w:gridCol w:w="30"/>
        <w:gridCol w:w="2624"/>
        <w:gridCol w:w="45"/>
      </w:tblGrid>
      <w:tr w:rsidR="004A0201" w:rsidRPr="00BD6E25" w:rsidTr="004A0201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ind w:left="417" w:hanging="417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Нарушение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Категория нарушителя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Штраф до 27.06.2025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Новый штраф с 27.06.2025</w:t>
            </w:r>
          </w:p>
        </w:tc>
      </w:tr>
      <w:tr w:rsidR="004A0201" w:rsidRPr="00BD6E25" w:rsidTr="004A0201">
        <w:trPr>
          <w:gridAfter w:val="1"/>
          <w:tblCellSpacing w:w="15" w:type="dxa"/>
        </w:trPr>
        <w:tc>
          <w:tcPr>
            <w:tcW w:w="40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Непредставление уведомления о начале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Должностные лица и ИП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3 000 — 5 000 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7 000 — 12 000 ₽</w:t>
            </w:r>
          </w:p>
        </w:tc>
      </w:tr>
      <w:tr w:rsidR="004A0201" w:rsidRPr="00BD6E25" w:rsidTr="004A0201">
        <w:trPr>
          <w:gridAfter w:val="1"/>
          <w:tblCellSpacing w:w="15" w:type="dxa"/>
        </w:trPr>
        <w:tc>
          <w:tcPr>
            <w:tcW w:w="40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10 000 — 20 000 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24 000 — 48 000 ₽</w:t>
            </w:r>
          </w:p>
        </w:tc>
      </w:tr>
      <w:tr w:rsidR="004A0201" w:rsidRPr="00BD6E25" w:rsidTr="004A0201">
        <w:trPr>
          <w:gridAfter w:val="1"/>
          <w:tblCellSpacing w:w="15" w:type="dxa"/>
        </w:trPr>
        <w:tc>
          <w:tcPr>
            <w:tcW w:w="40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Представление уведомления с недостоверными сведениями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Должностные лица и ИП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5 000 — 10 000 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7 000 — 12 000 ₽</w:t>
            </w:r>
          </w:p>
        </w:tc>
      </w:tr>
      <w:tr w:rsidR="004A0201" w:rsidRPr="00BD6E25" w:rsidTr="004A0201">
        <w:trPr>
          <w:gridAfter w:val="1"/>
          <w:tblCellSpacing w:w="15" w:type="dxa"/>
        </w:trPr>
        <w:tc>
          <w:tcPr>
            <w:tcW w:w="40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20 000 — 30 000 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24 000 — 48 000 ₽</w:t>
            </w:r>
          </w:p>
        </w:tc>
      </w:tr>
      <w:tr w:rsidR="004A0201" w:rsidRPr="00BD6E25" w:rsidTr="004A0201">
        <w:trPr>
          <w:gridAfter w:val="1"/>
          <w:tblCellSpacing w:w="15" w:type="dxa"/>
        </w:trPr>
        <w:tc>
          <w:tcPr>
            <w:tcW w:w="40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Несообщение об изменении сведений в уведомлении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Должностные лица и ИП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7 000 — 12 000 ₽</w:t>
            </w:r>
          </w:p>
        </w:tc>
      </w:tr>
      <w:tr w:rsidR="004A0201" w:rsidRPr="00BD6E25" w:rsidTr="004A0201">
        <w:trPr>
          <w:gridAfter w:val="1"/>
          <w:tblCellSpacing w:w="15" w:type="dxa"/>
        </w:trPr>
        <w:tc>
          <w:tcPr>
            <w:tcW w:w="40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24 000 — 48 000 ₽</w:t>
            </w:r>
          </w:p>
        </w:tc>
      </w:tr>
      <w:tr w:rsidR="004A0201" w:rsidRPr="00BD6E25" w:rsidTr="004A0201">
        <w:trPr>
          <w:gridAfter w:val="1"/>
          <w:tblCellSpacing w:w="15" w:type="dxa"/>
        </w:trPr>
        <w:tc>
          <w:tcPr>
            <w:tcW w:w="40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Повторное совершение любого из указанных нарушений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Должностные лица и ИП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15 000 — 25 000 ₽</w:t>
            </w:r>
          </w:p>
        </w:tc>
      </w:tr>
      <w:tr w:rsidR="004A0201" w:rsidRPr="00BD6E25" w:rsidTr="004A0201">
        <w:trPr>
          <w:gridAfter w:val="1"/>
          <w:tblCellSpacing w:w="15" w:type="dxa"/>
        </w:trPr>
        <w:tc>
          <w:tcPr>
            <w:tcW w:w="40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A0201" w:rsidRPr="00BD6E25" w:rsidRDefault="004A0201" w:rsidP="004A0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6E25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50 000 — 60 000 ₽</w:t>
            </w:r>
          </w:p>
        </w:tc>
      </w:tr>
    </w:tbl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месяцами.</w:t>
      </w:r>
    </w:p>
    <w:p w:rsidR="004A0201" w:rsidRPr="00BD6E25" w:rsidRDefault="004A0201" w:rsidP="004A0201">
      <w:pPr>
        <w:spacing w:before="7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Штрафы за нарушения уведомительного порядка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 случае непредставления уведомления о начале осуществления предпринимательской деятельности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юрлицо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ИП могут быть привлечены к административной ответственности по </w:t>
      </w:r>
      <w:hyperlink r:id="rId10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ст. 19.7.5-1 КоАП РФ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Если сведения, которые указываются в уведомлении, изменились, но не внесены своевременно, то предпринимателя могут оштрафовать за подачу недостоверных сведений.</w:t>
      </w:r>
    </w:p>
    <w:p w:rsidR="004A0201" w:rsidRPr="00BD6E25" w:rsidRDefault="004A0201" w:rsidP="004A0201">
      <w:pPr>
        <w:spacing w:before="9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Особенности проверок Роспотребнадзора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подачи уведомления в Роспотребнадзор проверка не назначается автоматически — только если потребители пожалуются на нарушения.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 </w:t>
      </w:r>
      <w:hyperlink r:id="rId11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п. 8 ч. 1 ст. 57 Федерального закона от 31.07.2020 № 248-ФЗ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 1 марта 2025 года Роспотребнадзор узнает о новых объектах общепита, проживания и др. благодаря межведомственному взаимодействию. Теперь ФНС передает в Роспотребнадзор сведения об адресе и месте установки ККТ в новых точках общепита, розничной торговли, турбизнеса, в гостиницах, на пищевых и других предприятиях после того, как они зарегистрируют ККТ. Также передается информация о дате сформированного с ее применением первого кассового чека (БСО) за реализуемые товары, работы, услуги.</w:t>
      </w:r>
    </w:p>
    <w:p w:rsidR="004A0201" w:rsidRPr="00BD6E25" w:rsidRDefault="004A0201" w:rsidP="004A0201">
      <w:pPr>
        <w:spacing w:before="9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подать уведомление в Роспотребнадзор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 1 сентября 2025 года вступило в силу </w:t>
      </w:r>
      <w:hyperlink r:id="rId12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Постановление Правительства РФ от 27.05.2025 № 725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которое утвердило новый порядок представления и учета уведомлений о начале осуществления отдельных видов предпринимательской деятельности. Также начали действовать новые Правила формирования и ведения единого реестра уведомлений.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B9EA7E9" wp14:editId="7BD9CD63">
                <wp:extent cx="609600" cy="609600"/>
                <wp:effectExtent l="0" t="0" r="0" b="0"/>
                <wp:docPr id="13" name="AutoShape 2" descr="https://s.kontur.ru/common-v2/icons-ui/black/lightbulb-on/lightbulb-on-64-regul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C6D05EC" id="AutoShape 2" o:spid="_x0000_s1026" alt="https://s.kontur.ru/common-v2/icons-ui/black/lightbulb-on/lightbulb-on-64-regular.svg" style="width:4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4A0201" w:rsidRPr="00BD6E25" w:rsidRDefault="00305E1F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tgtFrame="_blank" w:history="1">
        <w:r w:rsidR="004A0201"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Единый реестр уведомлений о предпринимательской деятельности</w:t>
        </w:r>
      </w:hyperlink>
      <w:r w:rsidR="004A0201"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открытый информационный ресурс, который входит в состав </w:t>
      </w:r>
      <w:hyperlink r:id="rId14" w:tgtFrame="_blank" w:history="1">
        <w:r w:rsidR="004A0201"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Единого реестра видов контроля</w:t>
        </w:r>
      </w:hyperlink>
      <w:r w:rsidR="004A0201"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(ЕРВК).</w:t>
      </w:r>
    </w:p>
    <w:p w:rsidR="004A0201" w:rsidRPr="00BD6E25" w:rsidRDefault="004A0201" w:rsidP="004A0201">
      <w:pPr>
        <w:spacing w:before="7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Основные изменения в 2025 году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Обязанность подавать уведомления</w:t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Теперь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юрлица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ИП обязаны уведомлять Роспотребнадзор о начале деятельности в соответствии с Перечнем работ и услуг, установленным постановлением.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Единый способ подачи. </w:t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Уведомления можно направить только через 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Бумажные формы или иные каналы подачи больше не применяются.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Расширение правил. </w:t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Юридические лица и ИП, ведущие деятельность из обязательного перечня, должны вносить в уведомление сведения об изменениях:</w:t>
      </w:r>
    </w:p>
    <w:p w:rsidR="004A0201" w:rsidRPr="00BD6E25" w:rsidRDefault="004A0201" w:rsidP="004A0201">
      <w:pPr>
        <w:numPr>
          <w:ilvl w:val="0"/>
          <w:numId w:val="2"/>
        </w:numPr>
        <w:spacing w:before="100" w:beforeAutospacing="1" w:after="0" w:line="240" w:lineRule="auto"/>
        <w:ind w:left="-24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смена места нахождения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юрлица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(или) места фактического ведения деятельности;</w:t>
      </w:r>
    </w:p>
    <w:p w:rsidR="004A0201" w:rsidRPr="00BD6E25" w:rsidRDefault="004A0201" w:rsidP="004A0201">
      <w:pPr>
        <w:numPr>
          <w:ilvl w:val="0"/>
          <w:numId w:val="2"/>
        </w:numPr>
        <w:spacing w:before="100" w:beforeAutospacing="1" w:after="0" w:line="240" w:lineRule="auto"/>
        <w:ind w:left="-24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изменение места жительства ИП;</w:t>
      </w:r>
    </w:p>
    <w:p w:rsidR="004A0201" w:rsidRPr="00BD6E25" w:rsidRDefault="004A0201" w:rsidP="004A0201">
      <w:pPr>
        <w:numPr>
          <w:ilvl w:val="0"/>
          <w:numId w:val="2"/>
        </w:numPr>
        <w:spacing w:before="100" w:beforeAutospacing="1" w:after="0" w:line="240" w:lineRule="auto"/>
        <w:ind w:left="-24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реорганизация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юрлица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4A0201" w:rsidRPr="00BD6E25" w:rsidRDefault="004A0201" w:rsidP="004A0201">
      <w:pPr>
        <w:numPr>
          <w:ilvl w:val="0"/>
          <w:numId w:val="2"/>
        </w:numPr>
        <w:spacing w:before="100" w:beforeAutospacing="1" w:after="0" w:line="240" w:lineRule="auto"/>
        <w:ind w:left="-24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прекращение отдельных видов предпринимательской деятельности.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 этом часть сведений (например, смена адреса или реорганизация) попадает в Единый реестр уведомлений автоматически — из данных ЕГРЮЛ и ЕГРИП.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Чтобы подать уведомление о прекращении деятельности, нужно зайти в личный кабинет на портале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найти ранее поданное уведомление и отметить в нем прекращение деятельности.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Автоматическая регистрация. </w:t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уведомления фиксируются в Едином реестре уведомлений, интегрированном с Единым реестром видов контроля.</w:t>
      </w:r>
    </w:p>
    <w:p w:rsidR="004A0201" w:rsidRPr="00BD6E25" w:rsidRDefault="004A0201" w:rsidP="004A0201">
      <w:pPr>
        <w:spacing w:before="7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Алгоритм подачи уведомления через </w:t>
      </w:r>
      <w:proofErr w:type="spellStart"/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Госуслуги</w:t>
      </w:r>
      <w:proofErr w:type="spellEnd"/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Уведомление подается в электронном виде на портале 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"https://lk.gosuslugi.ru/org-profile/knd" \t "_blank" </w:instrText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BD6E25">
        <w:rPr>
          <w:rFonts w:ascii="Times New Roman" w:eastAsia="Times New Roman" w:hAnsi="Times New Roman" w:cs="Times New Roman"/>
          <w:color w:val="015CCB"/>
          <w:sz w:val="28"/>
          <w:szCs w:val="28"/>
          <w:u w:val="single"/>
          <w:lang w:eastAsia="ru-RU"/>
        </w:rPr>
        <w:t>Госуслуг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 использованием усиленной квалифицированной электронной подписью (УКЭП).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Уведомление подается по </w:t>
      </w:r>
      <w:hyperlink r:id="rId15" w:anchor="h111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форме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указанной в </w:t>
      </w:r>
      <w:hyperlink r:id="rId16" w:anchor="h111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приложении № 2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 Правилам представления уведомлений о начале осуществления отдельных видов предпринимательской деятельности и учета указанных уведомлений, утвержденным </w:t>
      </w:r>
      <w:hyperlink r:id="rId17" w:anchor="h93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Постановлением Правительства РФ от 16.07.2009 № 584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 сайте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представлен электронный аналог формы. В ней нужно заполнить все поля, включая территориальный орган Роспотребнадзора, куда направляется документ, дату составления уведомления, фактическое место ведения деятельности или оказания услуг, виды деятельности и выполняемые работы или услуги с указанием кодов ОКВЭД и др.</w:t>
      </w:r>
    </w:p>
    <w:p w:rsidR="004A0201" w:rsidRPr="00BD6E25" w:rsidRDefault="004A0201" w:rsidP="004A0201">
      <w:pPr>
        <w:shd w:val="clear" w:color="auto" w:fill="FFF3F1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09C7A32" wp14:editId="43573C97">
                <wp:extent cx="609600" cy="609600"/>
                <wp:effectExtent l="0" t="0" r="0" b="0"/>
                <wp:docPr id="12" name="AutoShape 3" descr="https://s.kontur.ru/common-v2/icons-ui/black/warning-circle/warning-circle-64-regul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3C0EB6E5" id="AutoShape 3" o:spid="_x0000_s1026" alt="https://s.kontur.ru/common-v2/icons-ui/black/warning-circle/warning-circle-64-regular.svg" style="width:48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4A0201" w:rsidRPr="00BD6E25" w:rsidRDefault="004A0201" w:rsidP="004A0201">
      <w:pPr>
        <w:shd w:val="clear" w:color="auto" w:fill="FFF3F1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 организаций или ИП, которые ведут бизнес в нескольких местах, нужно руководствоваться правилом «один адрес — одно уведомление». Таким образом, придется подать отдельное уведомление для каждого адреса.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Электронное уведомление подписывается УКЭП руководителя или ИП.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Росподтребнадзор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уточняет, что в случае подачи уведомления представителем (физлицом) допускается использование усиленной неквалифицированной электронной подписи с сертификатом ключа проверки, созданного на сайте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(например, через приложение «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"https://www.gosuslugi.ru/goskey" \t "_blank" </w:instrText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BD6E25">
        <w:rPr>
          <w:rFonts w:ascii="Times New Roman" w:eastAsia="Times New Roman" w:hAnsi="Times New Roman" w:cs="Times New Roman"/>
          <w:color w:val="015CCB"/>
          <w:sz w:val="28"/>
          <w:szCs w:val="28"/>
          <w:u w:val="single"/>
          <w:lang w:eastAsia="ru-RU"/>
        </w:rPr>
        <w:t>Госключ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 том, как подать уведомление через 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Госуслуги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рассказывает в видеосюжете эксперт </w:t>
      </w:r>
      <w:hyperlink r:id="rId18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Эльбы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4A0201" w:rsidRPr="00BD6E25" w:rsidRDefault="004A0201" w:rsidP="004A0201">
      <w:pPr>
        <w:spacing w:before="7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Чек-лист: пять шагов для подачи уведомления через </w:t>
      </w:r>
      <w:proofErr w:type="spellStart"/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Госуслуги</w:t>
      </w:r>
      <w:proofErr w:type="spellEnd"/>
    </w:p>
    <w:p w:rsidR="004A0201" w:rsidRPr="00BD6E25" w:rsidRDefault="004A0201" w:rsidP="004A0201">
      <w:pPr>
        <w:numPr>
          <w:ilvl w:val="0"/>
          <w:numId w:val="3"/>
        </w:numPr>
        <w:spacing w:before="100" w:beforeAutospacing="1" w:after="0" w:line="240" w:lineRule="auto"/>
        <w:ind w:left="-24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Авторизуйтесь на портале 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begin"/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instrText xml:space="preserve"> HYPERLINK "https://lk.gosuslugi.ru/org-profile/knd" \t "_blank" </w:instrText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separate"/>
      </w:r>
      <w:r w:rsidRPr="00BD6E25">
        <w:rPr>
          <w:rFonts w:ascii="Times New Roman" w:eastAsia="Times New Roman" w:hAnsi="Times New Roman" w:cs="Times New Roman"/>
          <w:color w:val="015CCB"/>
          <w:sz w:val="28"/>
          <w:szCs w:val="28"/>
          <w:u w:val="single"/>
          <w:lang w:eastAsia="ru-RU"/>
        </w:rPr>
        <w:t>Госуслуги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fldChar w:fldCharType="end"/>
      </w: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A0201" w:rsidRPr="00BD6E25" w:rsidRDefault="004A0201" w:rsidP="004A0201">
      <w:pPr>
        <w:numPr>
          <w:ilvl w:val="0"/>
          <w:numId w:val="3"/>
        </w:numPr>
        <w:spacing w:before="100" w:beforeAutospacing="1" w:after="0" w:line="240" w:lineRule="auto"/>
        <w:ind w:left="-24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поиске введите запрос «Роспотребнадзор» и выберите услугу «Подать уведомление о начале деятельности».</w:t>
      </w:r>
    </w:p>
    <w:p w:rsidR="004A0201" w:rsidRPr="00BD6E25" w:rsidRDefault="004A0201" w:rsidP="004A0201">
      <w:pPr>
        <w:numPr>
          <w:ilvl w:val="0"/>
          <w:numId w:val="3"/>
        </w:numPr>
        <w:spacing w:before="100" w:beforeAutospacing="1" w:after="0" w:line="240" w:lineRule="auto"/>
        <w:ind w:left="-24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Заполните форму уведомления (укажите ОКВЭД, адрес, данные организации/ИП).</w:t>
      </w:r>
    </w:p>
    <w:p w:rsidR="004A0201" w:rsidRPr="00BD6E25" w:rsidRDefault="004A0201" w:rsidP="004A0201">
      <w:pPr>
        <w:numPr>
          <w:ilvl w:val="0"/>
          <w:numId w:val="3"/>
        </w:numPr>
        <w:spacing w:before="100" w:beforeAutospacing="1" w:after="0" w:line="240" w:lineRule="auto"/>
        <w:ind w:left="-24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Подпишите документ УКЭП.</w:t>
      </w:r>
    </w:p>
    <w:p w:rsidR="004A0201" w:rsidRPr="00BD6E25" w:rsidRDefault="004A0201" w:rsidP="004A0201">
      <w:pPr>
        <w:numPr>
          <w:ilvl w:val="0"/>
          <w:numId w:val="3"/>
        </w:numPr>
        <w:spacing w:before="100" w:beforeAutospacing="1" w:after="0" w:line="240" w:lineRule="auto"/>
        <w:ind w:left="-24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Отправьте заявку и дождитесь уведомления о принятии.</w:t>
      </w:r>
    </w:p>
    <w:p w:rsidR="004A0201" w:rsidRPr="00BD6E25" w:rsidRDefault="004A0201" w:rsidP="004A0201">
      <w:pPr>
        <w:spacing w:before="9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рассматривается уведомление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День подачи уведомления в Роспотребнадзор — это дата его заполнения и подписания на портале </w:t>
      </w:r>
      <w:proofErr w:type="spellStart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Госуслуг</w:t>
      </w:r>
      <w:proofErr w:type="spellEnd"/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Уведомление регистрируется автоматически, информация появляется в личном кабинете заявителя. Сведения из документа вносятся в ЕРВК.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noProof/>
          <w:color w:val="015CCB"/>
          <w:sz w:val="28"/>
          <w:szCs w:val="28"/>
          <w:lang w:eastAsia="ru-RU"/>
        </w:rPr>
        <w:drawing>
          <wp:inline distT="0" distB="0" distL="0" distR="0" wp14:anchorId="3E08C73A" wp14:editId="72FCC279">
            <wp:extent cx="5989926" cy="2409825"/>
            <wp:effectExtent l="0" t="0" r="0" b="0"/>
            <wp:docPr id="10" name="Рисунок 4" descr="https://services.kontur.ru/Files/Modules/Article/30182i/f35c5215-b95d-4e1b-b167-7456cde7fbfd.png?t=1698184623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rvices.kontur.ru/Files/Modules/Article/30182i/f35c5215-b95d-4e1b-b167-7456cde7fbfd.png?t=1698184623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272" cy="245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Сведения из реестра публикуются на официальном сайте ведомства в течение 10 календарных дней со дня регистрации уведомления территориальным органом Роспотребнадзора.</w:t>
      </w:r>
    </w:p>
    <w:p w:rsidR="004A0201" w:rsidRPr="00BD6E25" w:rsidRDefault="004A0201" w:rsidP="004A0201">
      <w:pPr>
        <w:spacing w:before="9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соответствовать требованиям Роспотребнадзора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Уведомляя Роспотребнадзор о начале деятельности, вы ставите контролирующий орган в известность о том, что ваша деятельность соответствует требованиям закона. В зависимости от вида деятельности требования могут быть разными. Обычно их публикует на своем официальном сайте само ведомство. Например, без труда можно найти </w:t>
      </w:r>
      <w:hyperlink r:id="rId21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требования к организациям, оказывающим услуги в салонах красоты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или </w:t>
      </w:r>
      <w:hyperlink r:id="rId22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к нестационарным торговым объектам при организации мелкорозничной торговли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A0201" w:rsidRPr="00BD6E25" w:rsidRDefault="004A0201" w:rsidP="004A0201">
      <w:pPr>
        <w:spacing w:before="72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Чек-листы для бизнеса</w:t>
      </w:r>
    </w:p>
    <w:p w:rsidR="004A0201" w:rsidRPr="00BD6E25" w:rsidRDefault="004A0201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 </w:t>
      </w:r>
      <w:hyperlink r:id="rId23" w:anchor="h90" w:tgtFrame="_blank" w:history="1">
        <w:r w:rsidRPr="00BD6E25">
          <w:rPr>
            <w:rFonts w:ascii="Times New Roman" w:eastAsia="Times New Roman" w:hAnsi="Times New Roman" w:cs="Times New Roman"/>
            <w:color w:val="015CCB"/>
            <w:sz w:val="28"/>
            <w:szCs w:val="28"/>
            <w:u w:val="single"/>
            <w:lang w:eastAsia="ru-RU"/>
          </w:rPr>
          <w:t>Приказе Роспотребнадзора от 20.01.2022 № 18</w:t>
        </w:r>
      </w:hyperlink>
      <w:r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приведено 30 чек-листов для проверки соблюдения обязательных требований для разных видов деятельности.</w:t>
      </w:r>
    </w:p>
    <w:p w:rsidR="00BD6E25" w:rsidRPr="00BD6E25" w:rsidRDefault="00BD6E25" w:rsidP="004A020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7451" w:rsidRPr="00305E1F" w:rsidRDefault="00305E1F" w:rsidP="00305E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4" w:history="1">
        <w:r w:rsidR="004A0201" w:rsidRPr="00BD6E25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Яна Аржанова</w:t>
        </w:r>
        <w:r w:rsidR="00BD6E25" w:rsidRPr="00BD6E25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. Главный редактор ж</w:t>
        </w:r>
        <w:r w:rsidR="004A0201" w:rsidRPr="00BD6E25">
          <w:rPr>
            <w:rFonts w:ascii="Times New Roman" w:eastAsia="Times New Roman" w:hAnsi="Times New Roman" w:cs="Times New Roman"/>
            <w:color w:val="222222"/>
            <w:sz w:val="28"/>
            <w:szCs w:val="28"/>
            <w:lang w:eastAsia="ru-RU"/>
          </w:rPr>
          <w:t>урнала</w:t>
        </w:r>
      </w:hyperlink>
      <w:r w:rsidR="00BD6E25" w:rsidRPr="00BD6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D6E25" w:rsidRPr="00BD6E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АО «ПФ «СКБ Контур»</w:t>
      </w:r>
    </w:p>
    <w:sectPr w:rsidR="004F7451" w:rsidRPr="00305E1F" w:rsidSect="004A020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4079C"/>
    <w:multiLevelType w:val="multilevel"/>
    <w:tmpl w:val="5DA4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37694"/>
    <w:multiLevelType w:val="multilevel"/>
    <w:tmpl w:val="A9C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510EE"/>
    <w:multiLevelType w:val="multilevel"/>
    <w:tmpl w:val="596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02546"/>
    <w:multiLevelType w:val="multilevel"/>
    <w:tmpl w:val="6D7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E2EAA"/>
    <w:multiLevelType w:val="multilevel"/>
    <w:tmpl w:val="B65A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B03CB"/>
    <w:multiLevelType w:val="multilevel"/>
    <w:tmpl w:val="4E60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16286"/>
    <w:multiLevelType w:val="multilevel"/>
    <w:tmpl w:val="049C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242043"/>
    <w:multiLevelType w:val="multilevel"/>
    <w:tmpl w:val="E494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D68C3"/>
    <w:multiLevelType w:val="multilevel"/>
    <w:tmpl w:val="A36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430BD"/>
    <w:multiLevelType w:val="multilevel"/>
    <w:tmpl w:val="FDF6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74E24"/>
    <w:multiLevelType w:val="multilevel"/>
    <w:tmpl w:val="1D96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33714D"/>
    <w:multiLevelType w:val="multilevel"/>
    <w:tmpl w:val="ABFC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0E"/>
    <w:rsid w:val="00305E1F"/>
    <w:rsid w:val="003D2B0E"/>
    <w:rsid w:val="004A0201"/>
    <w:rsid w:val="004F7451"/>
    <w:rsid w:val="00B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219B281-6362-43C5-9E15-1DDFAEA2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649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5146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44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93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467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9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582773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410929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451741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61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8169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862454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0491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5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3341938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003300">
                                                          <w:marLeft w:val="0"/>
                                                          <w:marRight w:val="3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94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6053654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59874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4324950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898851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531963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0841">
                                              <w:marLeft w:val="13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2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89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200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84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4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74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99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09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56141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586017">
                                      <w:marLeft w:val="0"/>
                                      <w:marRight w:val="0"/>
                                      <w:marTop w:val="18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2853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77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98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984344">
                                                      <w:marLeft w:val="-240"/>
                                                      <w:marRight w:val="-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69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213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2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04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351654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6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784647">
                                  <w:marLeft w:val="0"/>
                                  <w:marRight w:val="0"/>
                                  <w:marTop w:val="18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0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999252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71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903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349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549134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621657">
                                  <w:marLeft w:val="0"/>
                                  <w:marRight w:val="0"/>
                                  <w:marTop w:val="18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9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9123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433072">
                                  <w:marLeft w:val="0"/>
                                  <w:marRight w:val="0"/>
                                  <w:marTop w:val="0"/>
                                  <w:marBottom w:val="18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4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47943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0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3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6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41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43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29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427490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41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6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147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370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77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37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1192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2868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836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8648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21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9646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8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1658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11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42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85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952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2207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3141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6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07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44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90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90181">
                                          <w:marLeft w:val="13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0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2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onturConsultant_bot?start=journal-kontur-jh3" TargetMode="External"/><Relationship Id="rId13" Type="http://schemas.openxmlformats.org/officeDocument/2006/relationships/hyperlink" Target="https://notice.crc.ru/" TargetMode="External"/><Relationship Id="rId18" Type="http://schemas.openxmlformats.org/officeDocument/2006/relationships/hyperlink" Target="http://kontur.ru/elb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12.rospotrebnadzor.ru/businessman/news/-/asset_publisher/9LQy/content/%D0%B3%D0%B8%D0%B3%D0%B8%D0%B5%D0%BD%D0%B8%D1%87%D0%B5%D1%81%D0%BA%D0%B8%D0%B5-%D1%82%D1%80%D0%B5%D0%B1%D0%BE%D0%B2%D0%B0%D0%BD%D0%B8%D1%8F-%D0%BF%D1%80%D0%B5%D0%B4%D1%8A%D1%8F%D0%B2%D0%BB%D1%8F%D0%B5%D0%BC%D1%8B%D0%B5-%D0%BA-%D0%BE%D0%BA%D0%B0%D0%B7%D0%B0%D0%BD%D0%B8%D1%8E-%D1%83%D1%81%D0%BB%D1%83%D0%B3-%D0%B2-%D1%81%D0%B0%D0%BB%D0%BE%D0%BD%D0%B0%D1%85-%D0%BA%D1%80%D0%B0%D1%81%D0%BE%D1%82%D1%8B?redirect=http%3A%2F%2F12.rospotrebnadzor.ru%2Fbusinessman%2Fnews%3Fp_p_id%3D101_INSTANCE_9LQy%26p_p_lifecycle%3D0%26p_p_state%3Dnormal%26p_p_mode%3Dview%26p_p_col_id%3Dcolumn-1%26p_p_col_pos%3D1%26p_p_col_count%3D3" TargetMode="External"/><Relationship Id="rId7" Type="http://schemas.openxmlformats.org/officeDocument/2006/relationships/hyperlink" Target="https://normativ.kontur.ru/document?moduleId=1&amp;documentId=442119&amp;p=1210&amp;utm_source=e.mail.ru&amp;utm_medium=referral&amp;utm_referer=e.mail.ru&amp;utm_startpage=kontur.ru%2Farticles%2F2495&amp;utm_orderpage=kontur.ru%2Farticles%2F2495" TargetMode="External"/><Relationship Id="rId12" Type="http://schemas.openxmlformats.org/officeDocument/2006/relationships/hyperlink" Target="https://normativ.kontur.ru/document?moduleId=1&amp;documentId=500387&amp;p=1210&amp;utm_source=e.mail.ru&amp;utm_medium=referral&amp;utm_referer=e.mail.ru&amp;utm_startpage=kontur.ru%2Farticles%2F2495&amp;utm_orderpage=kontur.ru%2Farticles%2F2495" TargetMode="External"/><Relationship Id="rId17" Type="http://schemas.openxmlformats.org/officeDocument/2006/relationships/hyperlink" Target="https://normativ.kontur.ru/document?moduleId=1&amp;documentId=490399&amp;p=1210&amp;utm_source=e.mail.ru&amp;utm_medium=referral&amp;utm_referer=e.mail.ru&amp;utm_startpage=kontur.ru%2Farticles%2F2495&amp;utm_orderpage=kontur.ru%2Farticles%2F249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90399&amp;p=1210&amp;utm_source=e.mail.ru&amp;utm_medium=referral&amp;utm_referer=e.mail.ru&amp;utm_startpage=kontur.ru%2Farticles%2F2495&amp;utm_orderpage=kontur.ru%2Farticles%2F2495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90399&amp;p=1210&amp;utm_source=e.mail.ru&amp;utm_medium=referral&amp;utm_referer=e.mail.ru&amp;utm_startpage=kontur.ru%2Farticles%2F2495&amp;utm_orderpage=kontur.ru%2Farticles%2F2495" TargetMode="External"/><Relationship Id="rId11" Type="http://schemas.openxmlformats.org/officeDocument/2006/relationships/hyperlink" Target="https://normativ.kontur.ru/document?moduleId=1&amp;documentId=501226&amp;rangeId=6627558&amp;p=1210&amp;utm_source=e.mail.ru&amp;utm_medium=referral&amp;utm_referer=e.mail.ru&amp;utm_startpage=kontur.ru%2Farticles%2F2495&amp;utm_orderpage=kontur.ru%2Farticles%2F2495" TargetMode="External"/><Relationship Id="rId24" Type="http://schemas.openxmlformats.org/officeDocument/2006/relationships/hyperlink" Target="https://kontur.ru/articles/author-238-yana_arzhanova" TargetMode="External"/><Relationship Id="rId5" Type="http://schemas.openxmlformats.org/officeDocument/2006/relationships/hyperlink" Target="https://normativ.kontur.ru/document?moduleId=1&amp;documentId=489582&amp;p=1210&amp;utm_source=e.mail.ru&amp;utm_medium=referral&amp;utm_referer=e.mail.ru&amp;utm_startpage=kontur.ru%2Farticles%2F2495&amp;utm_orderpage=kontur.ru%2Farticles%2F2495" TargetMode="External"/><Relationship Id="rId15" Type="http://schemas.openxmlformats.org/officeDocument/2006/relationships/hyperlink" Target="https://normativ.kontur.ru/document?moduleId=1&amp;documentId=442119&amp;p=1210&amp;utm_source=e.mail.ru&amp;utm_medium=referral&amp;utm_referer=e.mail.ru&amp;utm_startpage=kontur.ru%2Farticles%2F2495&amp;utm_orderpage=kontur.ru%2Farticles%2F2495" TargetMode="External"/><Relationship Id="rId23" Type="http://schemas.openxmlformats.org/officeDocument/2006/relationships/hyperlink" Target="https://normativ.kontur.ru/document?moduleId=1&amp;documentId=415935&amp;p=1210&amp;utm_source=e.mail.ru&amp;utm_medium=referral&amp;utm_referer=e.mail.ru&amp;utm_startpage=kontur.ru%2Farticles%2F2495&amp;utm_orderpage=kontur.ru%2Farticles%2F2495" TargetMode="External"/><Relationship Id="rId10" Type="http://schemas.openxmlformats.org/officeDocument/2006/relationships/hyperlink" Target="https://normativ.kontur.ru/document?moduleId=1&amp;documentId=492788&amp;rangeId=6627545&amp;p=1210&amp;utm_source=e.mail.ru&amp;utm_medium=referral&amp;utm_referer=e.mail.ru&amp;utm_startpage=kontur.ru%2Farticles%2F2495&amp;utm_orderpage=kontur.ru%2Farticles%2F2495" TargetMode="External"/><Relationship Id="rId19" Type="http://schemas.openxmlformats.org/officeDocument/2006/relationships/hyperlink" Target="https://services.kontur.ru/Files/Modules/Article/30182i/f35c5215-b95d-4e1b-b167-7456cde7fbfd.png?t=1698184623&amp;p=1210&amp;utm_source=e.mail.ru&amp;utm_medium=referral&amp;utm_referer=e.mail.ru&amp;utm_startpage=kontur.ru/articles/2495&amp;utm_orderpage=kontur.ru/articles/24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85518&amp;p=1210&amp;utm_source=e.mail.ru&amp;utm_medium=referral&amp;utm_referer=e.mail.ru&amp;utm_startpage=kontur.ru%2Farticles%2F2495&amp;utm_orderpage=kontur.ru%2Farticles%2F2495" TargetMode="External"/><Relationship Id="rId14" Type="http://schemas.openxmlformats.org/officeDocument/2006/relationships/hyperlink" Target="https://rospotrebnadzor.ru/deyatelnost/ruovd/ruovd.php" TargetMode="External"/><Relationship Id="rId22" Type="http://schemas.openxmlformats.org/officeDocument/2006/relationships/hyperlink" Target="https://12.rospotrebnadzor.ru/businessman/news/-/asset_publisher/9LQy/content/%D1%82%D1%80%D0%B5%D0%B1%D0%BE%D0%B2%D0%B0%D0%BD%D0%B8%D1%8F-%D0%BA-%D0%BD%D0%B5%D1%81%D1%82%D0%B0%D1%86%D0%B8%D0%BE%D0%BD%D0%B0%D1%80%D0%BD%D1%8B%D0%BC-%D1%82%D0%BE%D1%80%D0%B3%D0%BE%D0%B2%D1%8B%D0%BC-%D0%BE%D0%B1%D1%8A%D0%B5%D0%BA%D1%82%D0%B0%D0%BC-%D0%BF%D1%80%D0%B8-%D0%BE%D1%80%D0%B3%D0%B0%D0%BD%D0%B8%D0%B7%D0%B0%D1%86%D0%B8%D0%B8-%D0%BC%D0%B5%D0%BB%D0%BA%D0%BE%D1%80%D0%BE%D0%B7%D0%BD%D0%B8%D1%87%D0%BD%D0%BE%D0%B8-%D1%82%D0%BE%D1%80%D0%B3%D0%BE%D0%B2%D0%BB%D0%B8?redirect=http%3A%2F%2F12.rospotrebnadzor.ru%2Fbusinessman%2Fnews%3Fp_p_id%3D101_INSTANCE_9LQy%26p_p_lifecycle%3D0%26p_p_state%3Dnormal%26p_p_mode%3Dview%26p_p_col_id%3Dcolumn-1%26p_p_col_pos%3D1%26p_p_col_count%3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МАГОМЕД</cp:lastModifiedBy>
  <cp:revision>3</cp:revision>
  <dcterms:created xsi:type="dcterms:W3CDTF">2025-11-01T08:06:00Z</dcterms:created>
  <dcterms:modified xsi:type="dcterms:W3CDTF">2025-11-01T11:57:00Z</dcterms:modified>
</cp:coreProperties>
</file>